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E45CF7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</w:t>
      </w:r>
      <w:r w:rsidR="0074418F">
        <w:t xml:space="preserve">             </w:t>
      </w:r>
      <w:r>
        <w:t xml:space="preserve"> в отношении земель и земельных участков в целях </w:t>
      </w:r>
      <w:r w:rsidR="00375D1F" w:rsidRPr="00375D1F">
        <w:t xml:space="preserve">строительства и эксплуатации  линейного объекта системы электроснабжения "Строительство ВЛИ-0,4 </w:t>
      </w:r>
      <w:proofErr w:type="spellStart"/>
      <w:r w:rsidR="00375D1F" w:rsidRPr="00375D1F">
        <w:t>кВ</w:t>
      </w:r>
      <w:proofErr w:type="spellEnd"/>
      <w:r w:rsidR="00375D1F" w:rsidRPr="00375D1F">
        <w:t xml:space="preserve">  (ориентировочной протяженностью 0,340 км)  от РУ -0,4 </w:t>
      </w:r>
      <w:proofErr w:type="spellStart"/>
      <w:r w:rsidR="00375D1F" w:rsidRPr="00375D1F">
        <w:t>кВ</w:t>
      </w:r>
      <w:proofErr w:type="spellEnd"/>
      <w:r w:rsidR="00375D1F" w:rsidRPr="00375D1F">
        <w:t xml:space="preserve"> ТП-</w:t>
      </w:r>
      <w:r w:rsidR="00375D1F">
        <w:t>1</w:t>
      </w:r>
      <w:r w:rsidR="00375D1F" w:rsidRPr="00375D1F">
        <w:t xml:space="preserve">0/0,4 </w:t>
      </w:r>
      <w:proofErr w:type="spellStart"/>
      <w:r w:rsidR="00375D1F" w:rsidRPr="00375D1F">
        <w:t>кВ</w:t>
      </w:r>
      <w:proofErr w:type="spellEnd"/>
      <w:r w:rsidR="00375D1F" w:rsidRPr="00375D1F">
        <w:t xml:space="preserve"> №</w:t>
      </w:r>
      <w:r w:rsidR="00375D1F">
        <w:t xml:space="preserve"> </w:t>
      </w:r>
      <w:r w:rsidR="00375D1F" w:rsidRPr="00375D1F">
        <w:t xml:space="preserve">840/63 </w:t>
      </w:r>
      <w:proofErr w:type="spellStart"/>
      <w:r w:rsidR="00375D1F" w:rsidRPr="00375D1F">
        <w:t>кВА</w:t>
      </w:r>
      <w:proofErr w:type="spellEnd"/>
      <w:r w:rsidR="00375D1F" w:rsidRPr="00375D1F">
        <w:t xml:space="preserve"> по ВЛ-10 </w:t>
      </w:r>
      <w:proofErr w:type="spellStart"/>
      <w:r w:rsidR="00375D1F" w:rsidRPr="00375D1F">
        <w:t>кВ</w:t>
      </w:r>
      <w:proofErr w:type="spellEnd"/>
      <w:r w:rsidR="00375D1F" w:rsidRPr="00375D1F">
        <w:t xml:space="preserve"> №15 ПС  110/35/10 </w:t>
      </w:r>
      <w:proofErr w:type="spellStart"/>
      <w:r w:rsidR="00375D1F" w:rsidRPr="00375D1F">
        <w:t>кВ</w:t>
      </w:r>
      <w:proofErr w:type="spellEnd"/>
      <w:r w:rsidR="00375D1F" w:rsidRPr="00375D1F">
        <w:t xml:space="preserve"> "Красная Слобода",  установка шкафа 0,4 </w:t>
      </w:r>
      <w:proofErr w:type="spellStart"/>
      <w:r w:rsidR="00375D1F" w:rsidRPr="00375D1F">
        <w:t>кВ</w:t>
      </w:r>
      <w:proofErr w:type="spellEnd"/>
      <w:r w:rsidR="00375D1F" w:rsidRPr="00375D1F">
        <w:t xml:space="preserve"> с коммутационным аппаратом (1 единица) для электроснабжения  малоэтажной жилой застройки",</w:t>
      </w:r>
      <w:r w:rsidR="00375D1F">
        <w:t xml:space="preserve"> расположенной </w:t>
      </w:r>
      <w:r w:rsidR="00375D1F" w:rsidRPr="00375D1F">
        <w:t xml:space="preserve"> </w:t>
      </w:r>
      <w:r w:rsidR="00375D1F">
        <w:t xml:space="preserve">в Волгоградской области, Среднеахтубинском районе, </w:t>
      </w:r>
      <w:r w:rsidR="00375D1F" w:rsidRPr="00375D1F">
        <w:t xml:space="preserve">х. </w:t>
      </w:r>
      <w:proofErr w:type="spellStart"/>
      <w:r w:rsidR="00375D1F" w:rsidRPr="00375D1F">
        <w:t>Госпитомник</w:t>
      </w:r>
      <w:proofErr w:type="spellEnd"/>
      <w:r w:rsidR="00375D1F" w:rsidRPr="00375D1F">
        <w:t xml:space="preserve">. Среднеахтубинский РЭС.   </w:t>
      </w:r>
      <w:proofErr w:type="gramStart"/>
      <w:r w:rsidR="00375D1F" w:rsidRPr="00375D1F">
        <w:t>( заявитель</w:t>
      </w:r>
      <w:proofErr w:type="gramEnd"/>
      <w:r w:rsidR="00375D1F" w:rsidRPr="00375D1F">
        <w:t xml:space="preserve"> Цепляев  А.В.)</w:t>
      </w:r>
      <w:r>
        <w:t>.</w:t>
      </w:r>
    </w:p>
    <w:p w:rsidR="00DA12A8" w:rsidRDefault="00DA12A8" w:rsidP="00DA12A8">
      <w:pPr>
        <w:ind w:firstLine="708"/>
        <w:jc w:val="both"/>
      </w:pPr>
      <w:r>
        <w:t xml:space="preserve">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375D1F" w:rsidRPr="00375D1F">
        <w:t xml:space="preserve">"Строительство ВЛИ-0,4 </w:t>
      </w:r>
      <w:proofErr w:type="spellStart"/>
      <w:proofErr w:type="gramStart"/>
      <w:r w:rsidR="00375D1F" w:rsidRPr="00375D1F">
        <w:t>кВ</w:t>
      </w:r>
      <w:proofErr w:type="spellEnd"/>
      <w:r w:rsidR="00375D1F" w:rsidRPr="00375D1F">
        <w:t xml:space="preserve">  (</w:t>
      </w:r>
      <w:proofErr w:type="gramEnd"/>
      <w:r w:rsidR="00375D1F" w:rsidRPr="00375D1F">
        <w:t xml:space="preserve">ориентировочной протяженностью 0,340 км)  от РУ -0,4 </w:t>
      </w:r>
      <w:proofErr w:type="spellStart"/>
      <w:r w:rsidR="00375D1F" w:rsidRPr="00375D1F">
        <w:t>кВ</w:t>
      </w:r>
      <w:proofErr w:type="spellEnd"/>
      <w:r w:rsidR="00375D1F" w:rsidRPr="00375D1F">
        <w:t xml:space="preserve"> ТП-</w:t>
      </w:r>
      <w:r w:rsidR="00375D1F">
        <w:t>1</w:t>
      </w:r>
      <w:r w:rsidR="00375D1F" w:rsidRPr="00375D1F">
        <w:t xml:space="preserve">0/0,4 </w:t>
      </w:r>
      <w:proofErr w:type="spellStart"/>
      <w:r w:rsidR="00375D1F" w:rsidRPr="00375D1F">
        <w:t>кВ</w:t>
      </w:r>
      <w:proofErr w:type="spellEnd"/>
      <w:r w:rsidR="00375D1F" w:rsidRPr="00375D1F">
        <w:t xml:space="preserve"> №</w:t>
      </w:r>
      <w:r w:rsidR="00375D1F">
        <w:t xml:space="preserve"> </w:t>
      </w:r>
      <w:r w:rsidR="00375D1F" w:rsidRPr="00375D1F">
        <w:t xml:space="preserve">840/63 </w:t>
      </w:r>
      <w:proofErr w:type="spellStart"/>
      <w:r w:rsidR="00375D1F" w:rsidRPr="00375D1F">
        <w:t>кВА</w:t>
      </w:r>
      <w:proofErr w:type="spellEnd"/>
      <w:r w:rsidR="00375D1F" w:rsidRPr="00375D1F">
        <w:t xml:space="preserve"> по ВЛ-10 </w:t>
      </w:r>
      <w:proofErr w:type="spellStart"/>
      <w:r w:rsidR="00375D1F" w:rsidRPr="00375D1F">
        <w:t>кВ</w:t>
      </w:r>
      <w:proofErr w:type="spellEnd"/>
      <w:r w:rsidR="00375D1F" w:rsidRPr="00375D1F">
        <w:t xml:space="preserve"> №15 ПС  110/35/10 </w:t>
      </w:r>
      <w:proofErr w:type="spellStart"/>
      <w:r w:rsidR="00375D1F" w:rsidRPr="00375D1F">
        <w:t>кВ</w:t>
      </w:r>
      <w:proofErr w:type="spellEnd"/>
      <w:r w:rsidR="00375D1F" w:rsidRPr="00375D1F">
        <w:t xml:space="preserve"> "Красная Слобода",  установка шкафа 0,4 </w:t>
      </w:r>
      <w:proofErr w:type="spellStart"/>
      <w:r w:rsidR="00375D1F" w:rsidRPr="00375D1F">
        <w:t>кВ</w:t>
      </w:r>
      <w:proofErr w:type="spellEnd"/>
      <w:r w:rsidR="00375D1F" w:rsidRPr="00375D1F">
        <w:t xml:space="preserve"> с коммутационным аппаратом (1 единица) для электроснабжения  малоэтажной жилой застройки"</w:t>
      </w:r>
      <w:r w:rsidR="00A73DBB">
        <w:t>"</w:t>
      </w:r>
      <w:r w:rsidR="006815AC">
        <w:t>,</w:t>
      </w:r>
      <w:r w:rsidR="006815AC" w:rsidRPr="007C62DF">
        <w:t xml:space="preserve"> </w:t>
      </w:r>
      <w:r w:rsidR="007C62DF" w:rsidRPr="007C62DF">
        <w:t>п</w:t>
      </w:r>
      <w:r w:rsidR="006815AC">
        <w:t xml:space="preserve">лощадью </w:t>
      </w:r>
      <w:r w:rsidR="00A73DBB">
        <w:t>14</w:t>
      </w:r>
      <w:r w:rsidR="00375D1F">
        <w:t>24</w:t>
      </w:r>
      <w:r w:rsidR="006815AC">
        <w:t xml:space="preserve"> </w:t>
      </w:r>
      <w:proofErr w:type="spellStart"/>
      <w:r w:rsidR="006815AC">
        <w:t>кв.м</w:t>
      </w:r>
      <w:proofErr w:type="spellEnd"/>
      <w:r w:rsidR="006815AC">
        <w:t>.</w:t>
      </w:r>
    </w:p>
    <w:p w:rsidR="00211ECF" w:rsidRDefault="00150FAD" w:rsidP="00211ECF">
      <w:pPr>
        <w:ind w:firstLine="708"/>
        <w:jc w:val="both"/>
      </w:pPr>
      <w:r>
        <w:t>Кадастровы</w:t>
      </w:r>
      <w:r w:rsidR="0074418F">
        <w:t>е</w:t>
      </w:r>
      <w:r>
        <w:t xml:space="preserve"> </w:t>
      </w:r>
      <w:proofErr w:type="gramStart"/>
      <w:r w:rsidR="00375D1F">
        <w:t>номера</w:t>
      </w:r>
      <w:r w:rsidR="00A73DBB">
        <w:t xml:space="preserve"> </w:t>
      </w:r>
      <w:r>
        <w:t xml:space="preserve"> земельн</w:t>
      </w:r>
      <w:r w:rsidR="0074418F">
        <w:t>ых</w:t>
      </w:r>
      <w:proofErr w:type="gramEnd"/>
      <w:r w:rsidR="006815AC">
        <w:t xml:space="preserve"> у</w:t>
      </w:r>
      <w:r>
        <w:t>частк</w:t>
      </w:r>
      <w:r w:rsidR="0074418F">
        <w:t>ов</w:t>
      </w:r>
      <w:r>
        <w:t>, в отношении котор</w:t>
      </w:r>
      <w:r w:rsidR="0074418F">
        <w:t>ых</w:t>
      </w:r>
      <w:r>
        <w:t xml:space="preserve"> испрашивается публичный сервитут и границы котор</w:t>
      </w:r>
      <w:r w:rsidR="0074418F">
        <w:t>ых</w:t>
      </w:r>
      <w:r>
        <w:t xml:space="preserve"> внесены в Единый государственный реестр недвижимости: </w:t>
      </w:r>
    </w:p>
    <w:p w:rsidR="00B6002D" w:rsidRDefault="00B6002D" w:rsidP="00211ECF">
      <w:pPr>
        <w:ind w:firstLine="708"/>
        <w:jc w:val="both"/>
      </w:pPr>
    </w:p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1984"/>
        <w:gridCol w:w="4846"/>
      </w:tblGrid>
      <w:tr w:rsidR="00B6002D" w:rsidTr="00B6002D">
        <w:trPr>
          <w:trHeight w:val="20"/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002D" w:rsidRDefault="00B6002D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  <w:r>
              <w:rPr>
                <w:rFonts w:ascii="Times New Roman CYR" w:eastAsiaTheme="minorEastAsia" w:hAnsi="Times New Roman CYR" w:cs="Times New Roman CYR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  <w:bookmarkStart w:id="0" w:name="_dx_frag_EndFragment"/>
            <w:bookmarkStart w:id="1" w:name="_dx_frag_StartFragment"/>
            <w:bookmarkEnd w:id="0"/>
            <w:bookmarkEnd w:id="1"/>
          </w:p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</w:p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</w:p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</w:p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</w:p>
          <w:p w:rsidR="00B6002D" w:rsidRDefault="00B6002D" w:rsidP="00A73D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34:28:120004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02D" w:rsidRDefault="00B6002D">
            <w:pPr>
              <w:spacing w:line="276" w:lineRule="auto"/>
              <w:rPr>
                <w:lang w:eastAsia="en-US"/>
              </w:rPr>
            </w:pPr>
          </w:p>
          <w:p w:rsidR="00B6002D" w:rsidRDefault="00B600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Неразграниченные земли государственной /муниципальной собственности, местоположением: </w:t>
            </w:r>
          </w:p>
          <w:p w:rsidR="00B6002D" w:rsidRDefault="00B6002D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Волгоградская область, Среднеахтубинский район, х. </w:t>
            </w:r>
            <w:proofErr w:type="spellStart"/>
            <w:proofErr w:type="gramStart"/>
            <w:r>
              <w:rPr>
                <w:lang w:eastAsia="en-US"/>
              </w:rPr>
              <w:t>Клетский</w:t>
            </w:r>
            <w:proofErr w:type="spellEnd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ул. Садовая</w:t>
            </w:r>
          </w:p>
        </w:tc>
      </w:tr>
      <w:tr w:rsidR="00B6002D" w:rsidTr="00B6002D">
        <w:trPr>
          <w:trHeight w:val="20"/>
          <w:jc w:val="center"/>
        </w:trPr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6002D" w:rsidRDefault="00B6002D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34:28:130010:679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02D" w:rsidRDefault="00B600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Волгоградская область, Среднеахтубинский район, х. </w:t>
            </w:r>
            <w:proofErr w:type="spellStart"/>
            <w:r>
              <w:rPr>
                <w:lang w:eastAsia="en-US"/>
              </w:rPr>
              <w:t>Госпитомник</w:t>
            </w:r>
            <w:proofErr w:type="spellEnd"/>
          </w:p>
        </w:tc>
      </w:tr>
      <w:tr w:rsidR="00B6002D" w:rsidTr="00B6002D">
        <w:trPr>
          <w:trHeight w:val="20"/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002D" w:rsidRDefault="00B6002D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02D" w:rsidRDefault="00B6002D" w:rsidP="00A73D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34:28:130010:682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02D" w:rsidRDefault="00B600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Волгоградская область, Среднеахтубинский район, х. </w:t>
            </w:r>
            <w:proofErr w:type="spellStart"/>
            <w:r>
              <w:rPr>
                <w:lang w:eastAsia="en-US"/>
              </w:rPr>
              <w:t>Госпитомник</w:t>
            </w:r>
            <w:proofErr w:type="spellEnd"/>
          </w:p>
        </w:tc>
      </w:tr>
    </w:tbl>
    <w:p w:rsidR="0074418F" w:rsidRDefault="0074418F" w:rsidP="00211ECF">
      <w:pPr>
        <w:ind w:firstLine="708"/>
        <w:jc w:val="both"/>
      </w:pPr>
    </w:p>
    <w:p w:rsidR="003B443B" w:rsidRPr="003B443B" w:rsidRDefault="003B443B" w:rsidP="00B6002D">
      <w:pPr>
        <w:shd w:val="clear" w:color="auto" w:fill="FFFFFF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</w:t>
      </w:r>
      <w:r w:rsidR="00B6002D" w:rsidRPr="00B6002D">
        <w:rPr>
          <w:rFonts w:ascii="Arial" w:hAnsi="Arial" w:cs="Arial"/>
          <w:color w:val="006000"/>
          <w:sz w:val="21"/>
          <w:szCs w:val="21"/>
        </w:rPr>
        <w:t xml:space="preserve"> </w:t>
      </w:r>
      <w:hyperlink r:id="rId5" w:tgtFrame="_blank" w:history="1">
        <w:r w:rsidR="00B6002D">
          <w:rPr>
            <w:rStyle w:val="a5"/>
            <w:rFonts w:ascii="Arial" w:hAnsi="Arial" w:cs="Arial"/>
            <w:b/>
            <w:bCs/>
            <w:color w:val="006000"/>
            <w:sz w:val="21"/>
            <w:szCs w:val="21"/>
          </w:rPr>
          <w:t>frunzesp.krasnoslobodsk-admin.ru</w:t>
        </w:r>
      </w:hyperlink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sredneahtubinskij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volganet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ru</w:t>
      </w:r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6815AC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B6002D">
        <w:rPr>
          <w:bCs/>
        </w:rPr>
        <w:t>15</w:t>
      </w:r>
      <w:r w:rsidR="00040639">
        <w:rPr>
          <w:bCs/>
        </w:rPr>
        <w:t>.</w:t>
      </w:r>
      <w:r w:rsidR="00594C59">
        <w:rPr>
          <w:bCs/>
        </w:rPr>
        <w:t>10</w:t>
      </w:r>
      <w:bookmarkStart w:id="2" w:name="_GoBack"/>
      <w:bookmarkEnd w:id="2"/>
      <w:r w:rsidR="00F6648F">
        <w:rPr>
          <w:bCs/>
        </w:rPr>
        <w:t>.202</w:t>
      </w:r>
      <w:r w:rsidR="006815AC">
        <w:rPr>
          <w:bCs/>
        </w:rPr>
        <w:t>5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75D1F"/>
    <w:rsid w:val="003B443B"/>
    <w:rsid w:val="00461B43"/>
    <w:rsid w:val="0051270D"/>
    <w:rsid w:val="00594C59"/>
    <w:rsid w:val="00662596"/>
    <w:rsid w:val="006815AC"/>
    <w:rsid w:val="006D2336"/>
    <w:rsid w:val="007119BF"/>
    <w:rsid w:val="0074418F"/>
    <w:rsid w:val="007A3690"/>
    <w:rsid w:val="007C62DF"/>
    <w:rsid w:val="008943F4"/>
    <w:rsid w:val="008E64BC"/>
    <w:rsid w:val="009942E5"/>
    <w:rsid w:val="00A608DB"/>
    <w:rsid w:val="00A70B35"/>
    <w:rsid w:val="00A73DBB"/>
    <w:rsid w:val="00AD4F7F"/>
    <w:rsid w:val="00B6002D"/>
    <w:rsid w:val="00B60DEF"/>
    <w:rsid w:val="00BE631F"/>
    <w:rsid w:val="00C81DEC"/>
    <w:rsid w:val="00D201AB"/>
    <w:rsid w:val="00D221BB"/>
    <w:rsid w:val="00D43ED5"/>
    <w:rsid w:val="00DA12A8"/>
    <w:rsid w:val="00E45CF7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7480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A73DB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600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unzesp.krasnoslobodsk-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</cp:revision>
  <cp:lastPrinted>2025-09-29T08:36:00Z</cp:lastPrinted>
  <dcterms:created xsi:type="dcterms:W3CDTF">2025-09-29T08:37:00Z</dcterms:created>
  <dcterms:modified xsi:type="dcterms:W3CDTF">2025-09-29T08:46:00Z</dcterms:modified>
</cp:coreProperties>
</file>